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DB" w:rsidRDefault="00A01CDB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A01CDB" w:rsidRDefault="00A01CDB">
      <w:pPr>
        <w:spacing w:after="1" w:line="220" w:lineRule="auto"/>
        <w:ind w:firstLine="540"/>
        <w:jc w:val="both"/>
        <w:outlineLvl w:val="0"/>
      </w:pPr>
    </w:p>
    <w:p w:rsidR="00A01CDB" w:rsidRDefault="00A01CDB">
      <w:pPr>
        <w:spacing w:after="1" w:line="220" w:lineRule="auto"/>
        <w:jc w:val="right"/>
      </w:pPr>
      <w:r>
        <w:rPr>
          <w:rFonts w:ascii="Calibri" w:hAnsi="Calibri" w:cs="Calibri"/>
        </w:rPr>
        <w:t>"Оплата труда в государственном (муниципальном) учреждении: бухгалтерский учет и налогообложение", 2023, N 5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jc w:val="center"/>
      </w:pPr>
      <w:r>
        <w:rPr>
          <w:rFonts w:ascii="Calibri" w:hAnsi="Calibri" w:cs="Calibri"/>
          <w:b/>
        </w:rPr>
        <w:t>"МЕТОДИЧКА" ПО ПРИМЕНЕНИЮ АНТИКОРРУПЦИОННЫХ СТАНДАРТОВ</w:t>
      </w:r>
    </w:p>
    <w:p w:rsidR="00A01CDB" w:rsidRDefault="00A01CDB">
      <w:pPr>
        <w:spacing w:after="1" w:line="220" w:lineRule="auto"/>
        <w:jc w:val="center"/>
      </w:pPr>
      <w:r>
        <w:rPr>
          <w:rFonts w:ascii="Calibri" w:hAnsi="Calibri" w:cs="Calibri"/>
          <w:b/>
        </w:rPr>
        <w:t>ДЛЯ УЧАСТНИКОВ СВО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конце прошлого года Президент РФ издал </w:t>
      </w:r>
      <w:hyperlink r:id="rId5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от 29.12.2022 N 968 (далее - Указ) 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операции. Минтруд России Письмом от 21.03.2023 N 28-6/10/П-2161 утвердил инструктивно-методические </w:t>
      </w:r>
      <w:hyperlink r:id="rId6">
        <w:r>
          <w:rPr>
            <w:rFonts w:ascii="Calibri" w:hAnsi="Calibri" w:cs="Calibri"/>
            <w:color w:val="0000FF"/>
          </w:rPr>
          <w:t>материалы</w:t>
        </w:r>
      </w:hyperlink>
      <w:r>
        <w:rPr>
          <w:rFonts w:ascii="Calibri" w:hAnsi="Calibri" w:cs="Calibri"/>
        </w:rPr>
        <w:t xml:space="preserve"> по применению Указа (далее - "методичка"), в которых ответил на вопросы государственных органов и служащих, в частности о том, какие антикоррупционные стандарты могут не соблюдаться в период СВО. Об этом - в статье.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jc w:val="center"/>
        <w:outlineLvl w:val="0"/>
      </w:pPr>
      <w:r>
        <w:rPr>
          <w:rFonts w:ascii="Calibri" w:hAnsi="Calibri" w:cs="Calibri"/>
        </w:rPr>
        <w:t xml:space="preserve">Положения </w:t>
      </w:r>
      <w:hyperlink r:id="rId7">
        <w:r>
          <w:rPr>
            <w:rFonts w:ascii="Calibri" w:hAnsi="Calibri" w:cs="Calibri"/>
            <w:color w:val="0000FF"/>
          </w:rPr>
          <w:t>Указа</w:t>
        </w:r>
      </w:hyperlink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hyperlink r:id="rId8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>, в частности, установлено следующее: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В период проведения СВО лица, замещающие должности, по которым установлена обязанность </w:t>
      </w:r>
      <w:proofErr w:type="gramStart"/>
      <w:r>
        <w:rPr>
          <w:rFonts w:ascii="Calibri" w:hAnsi="Calibri" w:cs="Calibri"/>
        </w:rPr>
        <w:t>представлять</w:t>
      </w:r>
      <w:proofErr w:type="gramEnd"/>
      <w:r>
        <w:rPr>
          <w:rFonts w:ascii="Calibri" w:hAnsi="Calibri" w:cs="Calibri"/>
        </w:rPr>
        <w:t xml:space="preserve">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такие сведения не представляют. К обозначенным лицам относятся принимающие (принимавшие) участие в СВО или непосредственно выполняющие (выполнявшие) задачи, связанные с ее проведением, на территориях ДНР, ЛНР, Запорожской и Херсонской областей и Украины: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военнослужащие;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сотрудники ОВД;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лица, проходящие службу в нацгвардии и имеющие специальные звания полиции;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сотрудники УИС и СК РФ.</w:t>
      </w:r>
    </w:p>
    <w:p w:rsidR="00A01CDB" w:rsidRDefault="00A01CDB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Также вышепоименованные сведения не подают лица, командированные для выполнения задач на территориях ДНР, ЛНР, Запорожской и Херсонской областей (далее - новые территории).</w:t>
      </w:r>
      <w:proofErr w:type="gramEnd"/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Поименованные выше лица (за исключением командированных),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</w:t>
      </w:r>
      <w:hyperlink r:id="rId9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18.05.2009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557, и претендующие на замещение должностей федеральной государственной службы, предусмотренных названным перечнем, не представляют такие сведения, если они принимали, принимают и планируют принимать участие в СВО или непосредственно выполняли, выполняют или планируют выполнять задачи, связанные с ее проведением на территориях ДНР, ЛНР, Запорожской и Херсонской областей и Украины.</w:t>
      </w:r>
      <w:proofErr w:type="gramEnd"/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Названные лица не направляют предусмотренные нормативными правовыми актами РФ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Запрет на получение обозначенными лицами в связи с исполнением служебных обязанностей, в том числе командированными, от физических или юридических лиц вознаграждений (ссуд, денежного и иного вознаграждения, услуг, оплаты развлечений, отдыха, </w:t>
      </w:r>
      <w:r>
        <w:rPr>
          <w:rFonts w:ascii="Calibri" w:hAnsi="Calibri" w:cs="Calibri"/>
        </w:rPr>
        <w:lastRenderedPageBreak/>
        <w:t>транспортных расходов) и подарков, не предусмотренных законодательством РФ, не распространяется на вознаграждения и подарки гуманитарного (благотворительного) характера, получаемые в связи с участием в СВО.</w:t>
      </w:r>
      <w:proofErr w:type="gramEnd"/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 На граждан РФ, призванных на военную службу по мобилизации в Вооруженные Силы, не распространяются обязанности, ограничения и запреты, установленные Федеральным </w:t>
      </w:r>
      <w:hyperlink r:id="rId10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25.12.2008 N 273-ФЗ "О противодействии коррупции" (далее - Федеральный закон N 273-ФЗ).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 Граждане РФ,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если их супруги: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принимают (принимали) участие в СВО или непосредственно выполняют (выполняли) задачи, связанные с ее проведением, на территориях ДНР, ЛНР, Запорожской и Херсонской областей и Украины и являются военнослужащими, сотрудниками ОВД, лицами, проходящими службу в нацгвардии и имеющими специальные звания полиции, сотрудниками УИС и СК РФ;</w:t>
      </w:r>
    </w:p>
    <w:p w:rsidR="00A01CDB" w:rsidRDefault="00A01CDB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- направлены (командированы) для выполнения задач и выполняют такие задачи на территориях ДНР, ЛНР, Запорожской и Херсонской областей;</w:t>
      </w:r>
      <w:proofErr w:type="gramEnd"/>
    </w:p>
    <w:p w:rsidR="00A01CDB" w:rsidRDefault="00A01CDB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- призваны на военную службу по мобилизации в Вооруженные Силы;</w:t>
      </w:r>
      <w:proofErr w:type="gramEnd"/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оказывают на основании заключенного ими контракта добровольное содействие в выполнении задач, возложенных на Вооруженные Силы.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7. Сведения о доходах, расходах, об имуществе и обязательствах имущественного характера, представляемые в соответствии с Федеральным </w:t>
      </w:r>
      <w:hyperlink r:id="rId1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273-ФЗ, не размещаются в Интернете на официальных сайтах органов и организаций и не предоставляются для публикации в общероссийские СМИ.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jc w:val="center"/>
        <w:outlineLvl w:val="0"/>
      </w:pPr>
      <w:r>
        <w:rPr>
          <w:rFonts w:ascii="Calibri" w:hAnsi="Calibri" w:cs="Calibri"/>
        </w:rPr>
        <w:t xml:space="preserve">Ответы на вопросы служащих по реализации </w:t>
      </w:r>
      <w:hyperlink r:id="rId12">
        <w:r>
          <w:rPr>
            <w:rFonts w:ascii="Calibri" w:hAnsi="Calibri" w:cs="Calibri"/>
            <w:color w:val="0000FF"/>
          </w:rPr>
          <w:t>Указа</w:t>
        </w:r>
      </w:hyperlink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Минтруд в "методичке" разъясняет вопросы, связанные с кругом лиц, на которых распространяется действие </w:t>
      </w:r>
      <w:hyperlink r:id="rId13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, особенности исполнения обязанности представлять сведения и соблюдения иных антикоррупционных стандартов, а также особенности опубликования сведений в Интернете. Представим </w:t>
      </w:r>
      <w:proofErr w:type="gramStart"/>
      <w:r>
        <w:rPr>
          <w:rFonts w:ascii="Calibri" w:hAnsi="Calibri" w:cs="Calibri"/>
        </w:rPr>
        <w:t>основные</w:t>
      </w:r>
      <w:proofErr w:type="gramEnd"/>
      <w:r>
        <w:rPr>
          <w:rFonts w:ascii="Calibri" w:hAnsi="Calibri" w:cs="Calibri"/>
        </w:rPr>
        <w:t>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Вопрос: На каких лиц распространяется действие </w:t>
      </w:r>
      <w:hyperlink r:id="rId14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>?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Нормы </w:t>
      </w:r>
      <w:hyperlink r:id="rId15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распространяются: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 На участников СВО и командированных лиц.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На мобилизованных лиц.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На потенциальных участников СВО.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К сведению. К потенциальным участникам СВО относятся лица, одновременно отвечающие двум требованиям: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они являются военнослужащими, в том числе военными прокурорами, сотрудниками ОВД, лицами, проходящими службу в войсках нацгвардии РФ и имеющими специальные звания полиции, сотрудниками УИС и СК РФ;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запланировано их участие в СВО или непосредственное выполнение ими задач, связанных с ее проведением, на новых территориях и территории Украины.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4. На граждан РФ, обязанных представлять сведения в отношении своих супруг (супругов).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5. На органы публичной власти и организации, обязанные размещать сведения на официальных сайтах в Интернете и (или) предоставлять их по запросам СМИ.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К сведению. В числе </w:t>
      </w:r>
      <w:proofErr w:type="gramStart"/>
      <w:r>
        <w:rPr>
          <w:rFonts w:ascii="Calibri" w:hAnsi="Calibri" w:cs="Calibri"/>
        </w:rPr>
        <w:t>командированных</w:t>
      </w:r>
      <w:proofErr w:type="gramEnd"/>
      <w:r>
        <w:rPr>
          <w:rFonts w:ascii="Calibri" w:hAnsi="Calibri" w:cs="Calibri"/>
        </w:rPr>
        <w:t xml:space="preserve"> могут быть лица, замещающие: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государственные должности РФ и субъектов РФ, муниципальные должности, должности судей;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должности членов Совета директоров ЦБ РФ, заместителей Председателя ЦБ РФ и иные должности в ЦБ РФ;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должности в органах и организациях прокуратуры РФ, СК РФ, МЧС, а также должности государственной службы РФ в других государственных органах;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должности муниципальной службы;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должности в государственных корпорациях (компаниях), иных организациях, созданных на основании федеральных законов, и публично-правовых компаниях;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должности в организациях, созданных для выполнения задач, поставленных перед федеральными государственными органами.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Вопрос: В чем заключается основное отличие участников СВО от командированных лиц?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К участникам СВО относятся только лица, названные в </w:t>
      </w:r>
      <w:hyperlink r:id="rId16">
        <w:r>
          <w:rPr>
            <w:rFonts w:ascii="Calibri" w:hAnsi="Calibri" w:cs="Calibri"/>
            <w:color w:val="0000FF"/>
          </w:rPr>
          <w:t>Указе</w:t>
        </w:r>
      </w:hyperlink>
      <w:r>
        <w:rPr>
          <w:rFonts w:ascii="Calibri" w:hAnsi="Calibri" w:cs="Calibri"/>
        </w:rPr>
        <w:t>. Командированным лицом может быть признано любое лицо независимо от замещаемой им должности.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Участники СВО принимают участие в СВО или непосредственно выполняют задачи, связанные с ее проведением. Командированные лица могут выполнять на новых территориях любые задачи, в том числе не связанные с проведением СВО, например задачи по обеспечению жизнедеятельности на новых территориях, включая проведение строительных работ, реализацию образовательных программ, организацию медицинского обслуживания.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Вопрос: Имеет ли значение срок пребывания участников СВО и командированных лиц на новых территориях, территории Украины?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Пребывание участников СВО и командированных лиц на соответствующих территориях предусматривается </w:t>
      </w:r>
      <w:hyperlink r:id="rId17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вне зависимости от сроков.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Вопрос: Распространяются ли нормы </w:t>
      </w:r>
      <w:hyperlink r:id="rId18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на военнослужащих и лиц, проходящих государственную службу иных видов, задействованных в проведении СВО, но не выезжавших на новые территории и территорию Украины?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Исходя из норм </w:t>
      </w:r>
      <w:hyperlink r:id="rId19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участники СВО либо принимают</w:t>
      </w:r>
      <w:proofErr w:type="gramEnd"/>
      <w:r>
        <w:rPr>
          <w:rFonts w:ascii="Calibri" w:hAnsi="Calibri" w:cs="Calibri"/>
        </w:rPr>
        <w:t xml:space="preserve"> (принимали) участие в СВО, либо непосредственно выполняют (выполняли) задачи, связанные с проведением СВО, на новых территориях и (или) территории Украины.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Нормы </w:t>
      </w:r>
      <w:hyperlink r:id="rId20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распространяются на участников СВО, которые принимают (принимали) участие в СВО, вне зависимости от фактического нахождения на обозначенных территориях.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Для участников СВО, непосредственно выполняющих (выполнявших) задачи, связанные с проведением СВО, напротив, предполагается распространение норм </w:t>
      </w:r>
      <w:hyperlink r:id="rId2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при условии их нахождения и выполнения ими соответствующих задач на данных территориях.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Отнесение участников СВО к указанным категориям осуществляется государственным органом самостоятельно.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Вопрос: Распространяются ли нормы </w:t>
      </w:r>
      <w:hyperlink r:id="rId22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на лиц, направлявшихся в командировку для выполнения каких-либо задач вблизи территорий проведения СВО (например, в Белгородскую, </w:t>
      </w:r>
      <w:r>
        <w:rPr>
          <w:rFonts w:ascii="Calibri" w:hAnsi="Calibri" w:cs="Calibri"/>
        </w:rPr>
        <w:lastRenderedPageBreak/>
        <w:t>Ростовскую, Орловскую, Курскую области), если фактическое выполнение таких задач осуществлялось с въездом на новые территории?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Да, распространяются, при условии, что в рамках такой командировки лицо непосредственно въезжало на новые территории и в рамках въезда выполняло задачи, обусловленные командированием.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 этом антикоррупционным структурам необходимо уделить внимание данным, подтверждающим фактическое выполнение задач на новых территориях указанным лицом (например, авансовому отчету с приложением подтверждающих документов, письменному подтверждению руководителя соответствующего государственного органа) или свидетельствующим об основаниях его пребывания там.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К сведению. Антикоррупционную структуру составляет Управление Президента РФ по вопросам противодействия коррупции, структурное подразделение Аппарата Правительства РФ, подразделения органов публичной власти (организаций) по профилактике коррупционных и иных правонарушений (должностные лица органов публичной власти (организаций), ответственные за работу по профилактике коррупционных и иных правонарушений), органы субъектов РФ по профилактике коррупционных и иных правонарушений.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Вопрос: Распространяются ли нормы </w:t>
      </w:r>
      <w:hyperlink r:id="rId23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на лиц, направлявшихся в командировку для выполнения каких-либо задач на новых территориях до их вхождения в состав РФ?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Распространяются в полной мере.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Вопрос: Распространяются ли нормы </w:t>
      </w:r>
      <w:hyperlink r:id="rId24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на лиц, которые по собственной инициативе (допустим, в период отпуска) выезжали на новые территории для осуществления какой-либо деятельности (например, волонтерской)?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Нет, не распространяются.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Вопрос: Распространяются ли нормы </w:t>
      </w:r>
      <w:hyperlink r:id="rId25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на мобилизованных лиц и добровольцев?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hyperlink r:id="rId26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установлено, что на мобилизованных лиц антикоррупционные стандарты (запреты, ограничения и обязанности, установленные в целях противодействия коррупции законодательством РФ) не распространяются.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Правовое регулирование в отношении добровольцев </w:t>
      </w:r>
      <w:hyperlink r:id="rId27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не предусмотрено. Обязанность соблюдать антикоррупционные стандарты иными нормативными правовыми актами РФ на добровольцев не возложена.</w:t>
      </w:r>
    </w:p>
    <w:p w:rsidR="00A01CDB" w:rsidRDefault="00A01CDB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Кроме того, мобилизованные лица и добровольцы, ранее занимавшие должности в органах публичной власти и организациях и обязанные соблюдать антикоррупционные стандарты, от этой обязанности освобождаются, поскольку в связи с призывом на военную службу по мобилизации или заключением контракта о добровольном содействии в выполнении задач, возложенных на Вооруженные Силы, государственная служба (за исключением военной), муниципальная служба и действие трудового договора приостанавливаются.</w:t>
      </w:r>
      <w:proofErr w:type="gramEnd"/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Вопрос: Распространяются ли нормы </w:t>
      </w:r>
      <w:hyperlink r:id="rId28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на кандидатов, обязанных представлять сведения в соответствии с избирательным законодательством?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Нет, не распространяются.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Вопрос: Обязаны ли участники СВО и командированные лица представлять сведения в ходе декларационных кампаний?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Нет, участники СВО и командированные лица не </w:t>
      </w:r>
      <w:proofErr w:type="gramStart"/>
      <w:r>
        <w:rPr>
          <w:rFonts w:ascii="Calibri" w:hAnsi="Calibri" w:cs="Calibri"/>
        </w:rPr>
        <w:t>представляют сведения начиная</w:t>
      </w:r>
      <w:proofErr w:type="gramEnd"/>
      <w:r>
        <w:rPr>
          <w:rFonts w:ascii="Calibri" w:hAnsi="Calibri" w:cs="Calibri"/>
        </w:rPr>
        <w:t xml:space="preserve"> с декларационной кампании 2022 года (за отчетный 2021 год), поскольку действие </w:t>
      </w:r>
      <w:hyperlink r:id="rId29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распространяется на правоотношения, возникшие с 24.02.2022.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При этом не имеет значения, когда участник СВО или командированное лицо были направлены на новые территории или территорию Украины и находились ли они там по состоянию на 31 декабря отчетного года.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Например, лицо, находившееся на новых территориях в феврале 2023 года, освобождается от обязанности представлять сведения в ходе декларационной кампании 2023 года (за отчетный 2022 год).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Однако в случае, если обязанность представить сведения уже исполнена, такие сведения возврату не подлежат. 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должна осуществляться в установленном порядке.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Кроме того, не требуется возвращать сведения, представленные в рамках декларационной кампании 2022 года (за отчетный 2021 год) до подписания </w:t>
      </w:r>
      <w:hyperlink r:id="rId30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>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Командированное лицо, замещающее несколько должностей, предусматривающих представление сведений (например, должность главы муниципального образования на непостоянной основе и должность руководителя муниципального учреждения), в ходе декларационной кампании не представляет сведения ни по одной из замещаемых должностей.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Вопрос: Обязаны ли участники СВО и командированные лица, замещающие должности в органе публичной власти (организации), подавать сведения, если они претендуют на замещение должности, предусматривающей представление сведений, в этом же органе публичной власти (организации)?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От исполнения данной обязанности освобождены только участники СВО и потенциальные участники СВО, которые одновременно: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проходят государственную службу и по замещаемой должности государственной службы не обязаны представлять сведения;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претендуют на замещение должностей государственной службы, включенных в перечень должностей, замещение которых предусматривает представление сведений, в этом же государственном органе (организации).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Если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участия в СВО не принял, обязанности подать сведения не возникает.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 этом антикоррупционным структурам целесообразно уделить внимание документам, подтверждающим тот факт, что данный государственный служащий являлся потенциальным участником СВО (служебным или докладным запискам, рапортам, планам командирования и т.д.).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Что касается командированных лиц, они обязаны представлять сведения, поскольку в этой части никакие особенности в их отношении </w:t>
      </w:r>
      <w:hyperlink r:id="rId3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не установлены.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Вопрос: Нужно ли представлять сведения при смене места прохождения службы или места работы?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Нужно. При поступлении на государственную и муниципальную службу, назначении на государственную или муниципальную должность или при приеме на работу на отдельные должности в организациях сведения представляются в установленном порядке.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Поэтому участник СВО или командированное лицо, получившие такой статус по предыдущему месту прохождения службы или месту работы и впоследствии уволившиеся, при поступлении на государственную или муниципальную службу, назначении на государственную или муниципальную должность или при приеме на работу будут обязаны подать сведения.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 xml:space="preserve">Кроме того, согласно </w:t>
      </w:r>
      <w:hyperlink r:id="rId32">
        <w:r>
          <w:rPr>
            <w:rFonts w:ascii="Calibri" w:hAnsi="Calibri" w:cs="Calibri"/>
            <w:color w:val="0000FF"/>
          </w:rPr>
          <w:t>Указу</w:t>
        </w:r>
      </w:hyperlink>
      <w:r>
        <w:rPr>
          <w:rFonts w:ascii="Calibri" w:hAnsi="Calibri" w:cs="Calibri"/>
        </w:rPr>
        <w:t xml:space="preserve"> они будут освобождены от представления сведений в ходе декларационной кампании по новому месту прохождения службы или работы.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Вопрос: Каковы особенности представления сведений депутатами законодательных органов субъектов РФ или представительных органов муниципальных образований, осуществляющими свои полномочия на непостоянной основе?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Участник СВО или командированное лицо, получившие такой статус по предыдущему месту прохождения службы или месту работы, в случае </w:t>
      </w:r>
      <w:proofErr w:type="gramStart"/>
      <w:r>
        <w:rPr>
          <w:rFonts w:ascii="Calibri" w:hAnsi="Calibri" w:cs="Calibri"/>
        </w:rPr>
        <w:t>замещения должности депутата законодательного органа субъекта РФ</w:t>
      </w:r>
      <w:proofErr w:type="gramEnd"/>
      <w:r>
        <w:rPr>
          <w:rFonts w:ascii="Calibri" w:hAnsi="Calibri" w:cs="Calibri"/>
        </w:rPr>
        <w:t xml:space="preserve"> или депутата представительного органа муниципального образования 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При этом указанные лица впоследствии освобождаются от обязанности ежегодно сообщать о несовершении сделок, предусмотренных Федеральным </w:t>
      </w:r>
      <w:hyperlink r:id="rId33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03.12.2012 N 230-ФЗ "О </w:t>
      </w:r>
      <w:proofErr w:type="gramStart"/>
      <w:r>
        <w:rPr>
          <w:rFonts w:ascii="Calibri" w:hAnsi="Calibri" w:cs="Calibri"/>
        </w:rPr>
        <w:t>контроле за</w:t>
      </w:r>
      <w:proofErr w:type="gramEnd"/>
      <w:r>
        <w:rPr>
          <w:rFonts w:ascii="Calibri" w:hAnsi="Calibri" w:cs="Calibri"/>
        </w:rPr>
        <w:t xml:space="preserve"> соответствием расходов лиц, замещающих государственные должности, и иных лиц их доходам".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Вопрос: Каковы особенности представления сведений высшими должностными лицами субъектов РФ и временно исполняющими обязанности высших должностных лиц субъектов РФ?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Участник СВО или командированное лицо, получившие такой статус по предыдущему месту прохождения службы или месту работы, в случае избрания на должность высшего должностного лица субъекта РФ или назначения временно исполняющим обязанности высшего должностного лица субъекта РФ обязаны подать сведения при наделении полномочиями по должности (избрании, назначении).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дальнейшем в период действия </w:t>
      </w:r>
      <w:hyperlink r:id="rId34">
        <w:proofErr w:type="gramStart"/>
        <w:r>
          <w:rPr>
            <w:rFonts w:ascii="Calibri" w:hAnsi="Calibri" w:cs="Calibri"/>
            <w:color w:val="0000FF"/>
          </w:rPr>
          <w:t>Указа</w:t>
        </w:r>
        <w:proofErr w:type="gramEnd"/>
      </w:hyperlink>
      <w:r>
        <w:rPr>
          <w:rFonts w:ascii="Calibri" w:hAnsi="Calibri" w:cs="Calibri"/>
        </w:rPr>
        <w:t xml:space="preserve"> названные лица в ходе декларационных кампаний сведения не представляют.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При этом рекомендуется ежегодно, не позднее дня окончания декларационной кампании, направлять в Управление Президента РФ по вопросам противодействия коррупции информацию о наличии оснований для непредставления сведений и документы, подтверждающие наличие таких оснований, по </w:t>
      </w:r>
      <w:hyperlink r:id="rId35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приведенной в Приложении 1 к "методичке".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Вопрос: В каких случаях граждане РФ, обязанные подавать сведения в отношении своих супруг (супругов), не представляют такие сведения?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Обязанность подавать сведения в отношении своих супруг (супругов) возникает у граждан РФ, которые: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занимают должности, не включенные в перечень должностей, замещение которых предусматривает представление сведений, и претендуют на замещение должностей, включенных в этот перечень;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занимают должности, замещение которых предусматривает ежегодное представление сведений (в ходе декларационных кампаний).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Согласно </w:t>
      </w:r>
      <w:hyperlink r:id="rId36">
        <w:r>
          <w:rPr>
            <w:rFonts w:ascii="Calibri" w:hAnsi="Calibri" w:cs="Calibri"/>
            <w:color w:val="0000FF"/>
          </w:rPr>
          <w:t>Указу</w:t>
        </w:r>
      </w:hyperlink>
      <w:r>
        <w:rPr>
          <w:rFonts w:ascii="Calibri" w:hAnsi="Calibri" w:cs="Calibri"/>
        </w:rPr>
        <w:t xml:space="preserve"> граждане РФ, обязанные представлять сведения в отношении своих супруг (супругов), не подают такие сведения, если их супруги на дату представления сведений: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являются участниками СВО,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командированы для выполнения задач на новых территориях и выполняют такие задачи;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- являются мобилизованными лицами;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являются добровольцами.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 этом сведения в отношении супругов - участников СВО не подаются, даже если к дате представления сведений они уже завершили свое участие в СВО или непосредственное выполнение задач, связанных с проведением СВО, на новых территориях и территории Украины.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отношении остальных лиц сведения должны быть поданы в установленном порядке, если к дате представления сведений они вернулись из командировки, в которую были направлены для выполнения задач на новых территориях, завершили прохождение службы по мобилизации или оказание добровольного содействия в выполнении задач, возложенных на Вооруженные Силы.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случае непредставления сведений в отношении супруга (супруги) по основаниям, предусмотренным </w:t>
      </w:r>
      <w:hyperlink r:id="rId37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>, не требуется подавать заявление о невозможности по объективным причинам представить указанные сведения и такое заявление не рассматривается на заседании комиссии по соблюдению требований к служебному поведению и урегулированию конфликта интересов (аттестационной комиссии).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Вопрос: Нужно ли принимать сведения, если участник СВО, потенциальный участник СВО или командированное лицо настаивает на их представлении?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Согласно </w:t>
      </w:r>
      <w:hyperlink r:id="rId38">
        <w:r>
          <w:rPr>
            <w:rFonts w:ascii="Calibri" w:hAnsi="Calibri" w:cs="Calibri"/>
            <w:color w:val="0000FF"/>
          </w:rPr>
          <w:t>Указу</w:t>
        </w:r>
      </w:hyperlink>
      <w:r>
        <w:rPr>
          <w:rFonts w:ascii="Calibri" w:hAnsi="Calibri" w:cs="Calibri"/>
        </w:rPr>
        <w:t xml:space="preserve"> участники СВО, потенциальные участники СВО, командированные лица и граждане РФ, названные в </w:t>
      </w:r>
      <w:hyperlink r:id="rId39">
        <w:r>
          <w:rPr>
            <w:rFonts w:ascii="Calibri" w:hAnsi="Calibri" w:cs="Calibri"/>
            <w:color w:val="0000FF"/>
          </w:rPr>
          <w:t>Указе</w:t>
        </w:r>
      </w:hyperlink>
      <w:r>
        <w:rPr>
          <w:rFonts w:ascii="Calibri" w:hAnsi="Calibri" w:cs="Calibri"/>
        </w:rPr>
        <w:t>, сведения не представляют.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Вместе с тем если обозначенные лица полагают целесообразным представить сведения, то они принимаются в установленном порядке.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Вопрос: Нужно ли информировать о наличии оснований для непредставления сведений и (или) подавать подтверждающие наличие таких оснований документы?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Если сведения должны представляться в орган публичной власти (организацию) по месту прохождения службы или месту работы, участники СВО, потенциальные участники СВО и командированные лица не обязаны информировать о наличии оснований для непредставления сведений и (или) подавать какие-либо подтверждающие документы, поскольку информация об участии таких лиц в СВО или их командировании на новые территории уже имеется в распоряжении органа публичной власти</w:t>
      </w:r>
      <w:proofErr w:type="gramEnd"/>
      <w:r>
        <w:rPr>
          <w:rFonts w:ascii="Calibri" w:hAnsi="Calibri" w:cs="Calibri"/>
        </w:rPr>
        <w:t xml:space="preserve"> или организации.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При этом участники СВО, потенциальные участники СВО и командированные лица могут по собственной инициативе проинформировать о причинах непредставления сведений (например, по </w:t>
      </w:r>
      <w:hyperlink r:id="rId40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приведенной в Приложении 1 к "методичке").</w:t>
      </w:r>
    </w:p>
    <w:p w:rsidR="00A01CDB" w:rsidRDefault="00A01CDB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Если сведения должны представляться в орган публичной власти, отличный от места прохождения службы или места работы участника СВО, потенциального участника СВО или командированного лица (например, в Управление Президента РФ по вопросам противодействия коррупции, структурное подразделение Аппарата Правительства РФ, центральный аппарат федерального государственного органа, высшему должностному лицу субъекта РФ), рекомендуется направить в этот орган информацию о наличии оснований для непредставления сведений</w:t>
      </w:r>
      <w:proofErr w:type="gramEnd"/>
      <w:r>
        <w:rPr>
          <w:rFonts w:ascii="Calibri" w:hAnsi="Calibri" w:cs="Calibri"/>
        </w:rPr>
        <w:t xml:space="preserve"> (например, по </w:t>
      </w:r>
      <w:hyperlink r:id="rId4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приведенной в Приложении 1 к "методичке") и подтверждающие документы.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Указанное информирование рекомендуется осуществлять ежегодно, не позднее дня окончания декларационной кампании, а при рассмотрении вопроса о назначении на должность - одновременно с представлением иных документов, необходимых для такого назначения.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Необходимые материалы могут быть подготовлены и направлены антикоррупционной структурой, в распоряжении которой имеется соответствующая информация, либо участником СВО, потенциальным участником СВО или командированным лицом самостоятельно.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 xml:space="preserve">В случае если имеются основания для непредставления сведений в отношении супруги (супруга), рекомендуется своевременно направить информацию об этом (например, по </w:t>
      </w:r>
      <w:hyperlink r:id="rId42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приведенной в Приложении 2 к "методичке") и подтверждающие документы в орган публичной власти (организацию), куда должны представляться сведения (по месту прохождения службы, месту работы или в иной орган).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Вопрос: Возможно ли проведение каких-либо антикоррупционных мероприятий в отношении участников СВО, потенциальных участников СВО и командированных лиц?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Проведение таких мероприятий возможно при наличии оснований, предусмотренных нормативными правовыми актами РФ в области противодействия коррупции, и в той мере, в какой это возможно без участия поименованных лиц.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Вопрос: Какие особенности соблюдения иных антикоррупционных стандартов установлены </w:t>
      </w:r>
      <w:hyperlink r:id="rId43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>?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Участники СВО и командированные лица, которые на момент возникновения соответствующей обязанности принимают участие в СВО или непосредственно выполняют задачи на новых территориях, не направляют предусмотренные нормативными правовыми актами РФ в области противодействия коррупции уведомления, заявления, обращения и другие материалы по вопросам, связанным с соблюдением антикоррупционных стандартов.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Вместе с тем они должны принимать любые возможные меры, направленные на обеспечение соблюдения таких стандартов по существу.</w:t>
      </w:r>
    </w:p>
    <w:p w:rsidR="00A01CDB" w:rsidRDefault="00A01CD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к конфликту интересов. Согласно </w:t>
      </w:r>
      <w:hyperlink r:id="rId44">
        <w:r>
          <w:rPr>
            <w:rFonts w:ascii="Calibri" w:hAnsi="Calibri" w:cs="Calibri"/>
            <w:color w:val="0000FF"/>
          </w:rPr>
          <w:t>Указу</w:t>
        </w:r>
      </w:hyperlink>
      <w:r>
        <w:rPr>
          <w:rFonts w:ascii="Calibri" w:hAnsi="Calibri" w:cs="Calibri"/>
        </w:rPr>
        <w:t xml:space="preserve"> оно не обязано представлять соответствующее письменное уведомление, однако должно принять все возможные в текущих условиях меры, чтобы урегулировать конфликт интересов. Такие меры может принять и работодатель (представитель нанимателя), которому стало известно о возникновении или возможности возникновения у командированного лица конфликта интересов.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Обратите внимание! </w:t>
      </w:r>
      <w:hyperlink r:id="rId45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не отменяет дисциплинарную, гражданско-правовую, административную и уголовную ответственность, установленную законодательством РФ за совершение коррупционных правонарушений.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Вопрос: Нужно ли размещать в Интернете обобщенную информацию об исполнении (ненадлежащем исполнении) парламентариями обязанности представить сведения?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Если эта обобщенная информация не содержит персональных данных, позволяющих идентифицировать конкретного сенатора РФ, депутата Госдумы РФ, депутата законодательного органа субъекта РФ, депутата представительного органа муниципального образования и членов их семей, и данных, позволяющих индивидуализировать принадлежащее им имущество, размещение такой информации на соответствующих официальных сайтах в Интернете не будет противоречить </w:t>
      </w:r>
      <w:hyperlink r:id="rId46">
        <w:r>
          <w:rPr>
            <w:rFonts w:ascii="Calibri" w:hAnsi="Calibri" w:cs="Calibri"/>
            <w:color w:val="0000FF"/>
          </w:rPr>
          <w:t>Указу</w:t>
        </w:r>
      </w:hyperlink>
      <w:r>
        <w:rPr>
          <w:rFonts w:ascii="Calibri" w:hAnsi="Calibri" w:cs="Calibri"/>
        </w:rPr>
        <w:t>.</w:t>
      </w:r>
    </w:p>
    <w:p w:rsidR="00A01CDB" w:rsidRDefault="00A01CDB">
      <w:pPr>
        <w:spacing w:after="1" w:line="220" w:lineRule="auto"/>
        <w:ind w:firstLine="540"/>
        <w:jc w:val="both"/>
      </w:pPr>
    </w:p>
    <w:p w:rsidR="00A01CDB" w:rsidRDefault="00A01CDB">
      <w:pPr>
        <w:spacing w:after="1" w:line="220" w:lineRule="auto"/>
        <w:jc w:val="right"/>
      </w:pPr>
      <w:r>
        <w:rPr>
          <w:rFonts w:ascii="Calibri" w:hAnsi="Calibri" w:cs="Calibri"/>
        </w:rPr>
        <w:t>В.В. Данилова</w:t>
      </w:r>
    </w:p>
    <w:p w:rsidR="00A01CDB" w:rsidRDefault="00A01CDB">
      <w:pPr>
        <w:spacing w:after="1" w:line="220" w:lineRule="auto"/>
        <w:jc w:val="right"/>
      </w:pPr>
      <w:r>
        <w:rPr>
          <w:rFonts w:ascii="Calibri" w:hAnsi="Calibri" w:cs="Calibri"/>
        </w:rPr>
        <w:t>Эксперт журнала</w:t>
      </w:r>
    </w:p>
    <w:p w:rsidR="00A01CDB" w:rsidRDefault="00A01CDB">
      <w:pPr>
        <w:spacing w:after="1" w:line="220" w:lineRule="auto"/>
        <w:jc w:val="right"/>
      </w:pPr>
      <w:r>
        <w:rPr>
          <w:rFonts w:ascii="Calibri" w:hAnsi="Calibri" w:cs="Calibri"/>
        </w:rPr>
        <w:t xml:space="preserve">"Оплата труда в </w:t>
      </w:r>
      <w:proofErr w:type="gramStart"/>
      <w:r>
        <w:rPr>
          <w:rFonts w:ascii="Calibri" w:hAnsi="Calibri" w:cs="Calibri"/>
        </w:rPr>
        <w:t>государственном</w:t>
      </w:r>
      <w:proofErr w:type="gramEnd"/>
    </w:p>
    <w:p w:rsidR="00A01CDB" w:rsidRDefault="00A01CDB">
      <w:pPr>
        <w:spacing w:after="1" w:line="220" w:lineRule="auto"/>
        <w:jc w:val="right"/>
      </w:pPr>
      <w:r>
        <w:rPr>
          <w:rFonts w:ascii="Calibri" w:hAnsi="Calibri" w:cs="Calibri"/>
        </w:rPr>
        <w:t xml:space="preserve">(муниципальном) </w:t>
      </w:r>
      <w:proofErr w:type="gramStart"/>
      <w:r>
        <w:rPr>
          <w:rFonts w:ascii="Calibri" w:hAnsi="Calibri" w:cs="Calibri"/>
        </w:rPr>
        <w:t>учреждении</w:t>
      </w:r>
      <w:proofErr w:type="gramEnd"/>
      <w:r>
        <w:rPr>
          <w:rFonts w:ascii="Calibri" w:hAnsi="Calibri" w:cs="Calibri"/>
        </w:rPr>
        <w:t>:</w:t>
      </w:r>
    </w:p>
    <w:p w:rsidR="00A01CDB" w:rsidRDefault="00A01CDB">
      <w:pPr>
        <w:spacing w:after="1" w:line="220" w:lineRule="auto"/>
        <w:jc w:val="right"/>
      </w:pPr>
      <w:r>
        <w:rPr>
          <w:rFonts w:ascii="Calibri" w:hAnsi="Calibri" w:cs="Calibri"/>
        </w:rPr>
        <w:t>бухгалтерский учет и налогообложение"</w:t>
      </w:r>
    </w:p>
    <w:p w:rsidR="00A01CDB" w:rsidRDefault="00A01CDB">
      <w:pPr>
        <w:spacing w:after="1" w:line="220" w:lineRule="auto"/>
      </w:pPr>
      <w:r>
        <w:rPr>
          <w:rFonts w:ascii="Calibri" w:hAnsi="Calibri" w:cs="Calibri"/>
        </w:rPr>
        <w:t>Подписано в печать</w:t>
      </w:r>
    </w:p>
    <w:p w:rsidR="00A01CDB" w:rsidRDefault="00A01CDB">
      <w:pPr>
        <w:spacing w:before="220" w:after="1" w:line="220" w:lineRule="auto"/>
      </w:pPr>
      <w:r>
        <w:rPr>
          <w:rFonts w:ascii="Calibri" w:hAnsi="Calibri" w:cs="Calibri"/>
        </w:rPr>
        <w:t>02.05.2023</w:t>
      </w:r>
    </w:p>
    <w:p w:rsidR="00A01CDB" w:rsidRDefault="00A01CDB">
      <w:pPr>
        <w:spacing w:after="1" w:line="220" w:lineRule="auto"/>
      </w:pPr>
    </w:p>
    <w:p w:rsidR="00A01CDB" w:rsidRDefault="00A01CDB">
      <w:pPr>
        <w:spacing w:after="1" w:line="220" w:lineRule="auto"/>
      </w:pPr>
    </w:p>
    <w:p w:rsidR="00A01CDB" w:rsidRDefault="00A01CDB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3C56" w:rsidRDefault="005D3C56"/>
    <w:sectPr w:rsidR="005D3C56" w:rsidSect="000A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01CDB"/>
    <w:rsid w:val="005D3C56"/>
    <w:rsid w:val="00A0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506837A548CC01900C494D64553969AB60F3DBE4BE5A402E0242070472333DA63BE76C9B17D039B1713D4D4F7BDEC" TargetMode="External"/><Relationship Id="rId13" Type="http://schemas.openxmlformats.org/officeDocument/2006/relationships/hyperlink" Target="consultantplus://offline/ref=46506837A548CC01900C494D64553969AB60F3DBE4BE5A402E0242070472333DA63BE76C9B17D039B1713D4D4F7BDEC" TargetMode="External"/><Relationship Id="rId18" Type="http://schemas.openxmlformats.org/officeDocument/2006/relationships/hyperlink" Target="consultantplus://offline/ref=46506837A548CC01900C494D64553969AB60F3DBE4BE5A402E0242070472333DA63BE76C9B17D039B1713D4D4F7BDEC" TargetMode="External"/><Relationship Id="rId26" Type="http://schemas.openxmlformats.org/officeDocument/2006/relationships/hyperlink" Target="consultantplus://offline/ref=46506837A548CC01900C494D64553969AB60F3DBE4BE5A402E0242070472333DB43BBF609B14CE39B4646B1C09E80BF516F338AAC6B906F57EDBC" TargetMode="External"/><Relationship Id="rId39" Type="http://schemas.openxmlformats.org/officeDocument/2006/relationships/hyperlink" Target="consultantplus://offline/ref=46506837A548CC01900C494D64553969AB60F3DBE4BE5A402E0242070472333DB43BBF609B14CE39B5646B1C09E80BF516F338AAC6B906F57EDB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6506837A548CC01900C494D64553969AB60F3DBE4BE5A402E0242070472333DA63BE76C9B17D039B1713D4D4F7BDEC" TargetMode="External"/><Relationship Id="rId34" Type="http://schemas.openxmlformats.org/officeDocument/2006/relationships/hyperlink" Target="consultantplus://offline/ref=46506837A548CC01900C494D64553969AB60F3DBE4BE5A402E0242070472333DA63BE76C9B17D039B1713D4D4F7BDEC" TargetMode="External"/><Relationship Id="rId42" Type="http://schemas.openxmlformats.org/officeDocument/2006/relationships/hyperlink" Target="consultantplus://offline/ref=46506837A548CC01900C494D64553969AB67F6DAE0B85A402E0242070472333DB43BBF609B14CF31B2646B1C09E80BF516F338AAC6B906F57EDBC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46506837A548CC01900C494D64553969AB60F3DBE4BE5A402E0242070472333DA63BE76C9B17D039B1713D4D4F7BDEC" TargetMode="External"/><Relationship Id="rId12" Type="http://schemas.openxmlformats.org/officeDocument/2006/relationships/hyperlink" Target="consultantplus://offline/ref=46506837A548CC01900C494D64553969AB60F3DBE4BE5A402E0242070472333DA63BE76C9B17D039B1713D4D4F7BDEC" TargetMode="External"/><Relationship Id="rId17" Type="http://schemas.openxmlformats.org/officeDocument/2006/relationships/hyperlink" Target="consultantplus://offline/ref=46506837A548CC01900C494D64553969AB60F3DBE4BE5A402E0242070472333DA63BE76C9B17D039B1713D4D4F7BDEC" TargetMode="External"/><Relationship Id="rId25" Type="http://schemas.openxmlformats.org/officeDocument/2006/relationships/hyperlink" Target="consultantplus://offline/ref=46506837A548CC01900C494D64553969AB60F3DBE4BE5A402E0242070472333DA63BE76C9B17D039B1713D4D4F7BDEC" TargetMode="External"/><Relationship Id="rId33" Type="http://schemas.openxmlformats.org/officeDocument/2006/relationships/hyperlink" Target="consultantplus://offline/ref=46506837A548CC01900C494D64553969AB60F0D3E8B95A402E0242070472333DA63BE76C9B17D039B1713D4D4F7BDEC" TargetMode="External"/><Relationship Id="rId38" Type="http://schemas.openxmlformats.org/officeDocument/2006/relationships/hyperlink" Target="consultantplus://offline/ref=46506837A548CC01900C494D64553969AB60F3DBE4BE5A402E0242070472333DA63BE76C9B17D039B1713D4D4F7BDEC" TargetMode="External"/><Relationship Id="rId46" Type="http://schemas.openxmlformats.org/officeDocument/2006/relationships/hyperlink" Target="consultantplus://offline/ref=46506837A548CC01900C494D64553969AB60F3DBE4BE5A402E0242070472333DA63BE76C9B17D039B1713D4D4F7BDE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6506837A548CC01900C494D64553969AB60F3DBE4BE5A402E0242070472333DA63BE76C9B17D039B1713D4D4F7BDEC" TargetMode="External"/><Relationship Id="rId20" Type="http://schemas.openxmlformats.org/officeDocument/2006/relationships/hyperlink" Target="consultantplus://offline/ref=46506837A548CC01900C494D64553969AB60F3DBE4BE5A402E0242070472333DA63BE76C9B17D039B1713D4D4F7BDEC" TargetMode="External"/><Relationship Id="rId29" Type="http://schemas.openxmlformats.org/officeDocument/2006/relationships/hyperlink" Target="consultantplus://offline/ref=46506837A548CC01900C494D64553969AB60F3DBE4BE5A402E0242070472333DB43BBF609B14CE3AB1646B1C09E80BF516F338AAC6B906F57EDBC" TargetMode="External"/><Relationship Id="rId41" Type="http://schemas.openxmlformats.org/officeDocument/2006/relationships/hyperlink" Target="consultantplus://offline/ref=46506837A548CC01900C494D64553969AB67F6DAE0B85A402E0242070472333DB43BBF609B14CF3EB1646B1C09E80BF516F338AAC6B906F57EDB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506837A548CC01900C494D64553969AB67F6DAE0B85A402E0242070472333DB43BBF609B14CE39B1646B1C09E80BF516F338AAC6B906F57EDBC" TargetMode="External"/><Relationship Id="rId11" Type="http://schemas.openxmlformats.org/officeDocument/2006/relationships/hyperlink" Target="consultantplus://offline/ref=46506837A548CC01900C494D64553969AB60FCDBE9BB5A402E0242070472333DA63BE76C9B17D039B1713D4D4F7BDEC" TargetMode="External"/><Relationship Id="rId24" Type="http://schemas.openxmlformats.org/officeDocument/2006/relationships/hyperlink" Target="consultantplus://offline/ref=46506837A548CC01900C494D64553969AB60F3DBE4BE5A402E0242070472333DA63BE76C9B17D039B1713D4D4F7BDEC" TargetMode="External"/><Relationship Id="rId32" Type="http://schemas.openxmlformats.org/officeDocument/2006/relationships/hyperlink" Target="consultantplus://offline/ref=46506837A548CC01900C494D64553969AB60F3DBE4BE5A402E0242070472333DB43BBF609B14CE38B8646B1C09E80BF516F338AAC6B906F57EDBC" TargetMode="External"/><Relationship Id="rId37" Type="http://schemas.openxmlformats.org/officeDocument/2006/relationships/hyperlink" Target="consultantplus://offline/ref=46506837A548CC01900C494D64553969AB60F3DBE4BE5A402E0242070472333DB43BBF609B14CE39B5646B1C09E80BF516F338AAC6B906F57EDBC" TargetMode="External"/><Relationship Id="rId40" Type="http://schemas.openxmlformats.org/officeDocument/2006/relationships/hyperlink" Target="consultantplus://offline/ref=46506837A548CC01900C494D64553969AB67F6DAE0B85A402E0242070472333DB43BBF609B14CF3EB1646B1C09E80BF516F338AAC6B906F57EDBC" TargetMode="External"/><Relationship Id="rId45" Type="http://schemas.openxmlformats.org/officeDocument/2006/relationships/hyperlink" Target="consultantplus://offline/ref=46506837A548CC01900C494D64553969AB60F3DBE4BE5A402E0242070472333DA63BE76C9B17D039B1713D4D4F7BDEC" TargetMode="External"/><Relationship Id="rId5" Type="http://schemas.openxmlformats.org/officeDocument/2006/relationships/hyperlink" Target="consultantplus://offline/ref=46506837A548CC01900C494D64553969AB60F3DBE4BE5A402E0242070472333DA63BE76C9B17D039B1713D4D4F7BDEC" TargetMode="External"/><Relationship Id="rId15" Type="http://schemas.openxmlformats.org/officeDocument/2006/relationships/hyperlink" Target="consultantplus://offline/ref=46506837A548CC01900C494D64553969AB60F3DBE4BE5A402E0242070472333DA63BE76C9B17D039B1713D4D4F7BDEC" TargetMode="External"/><Relationship Id="rId23" Type="http://schemas.openxmlformats.org/officeDocument/2006/relationships/hyperlink" Target="consultantplus://offline/ref=46506837A548CC01900C494D64553969AB60F3DBE4BE5A402E0242070472333DA63BE76C9B17D039B1713D4D4F7BDEC" TargetMode="External"/><Relationship Id="rId28" Type="http://schemas.openxmlformats.org/officeDocument/2006/relationships/hyperlink" Target="consultantplus://offline/ref=46506837A548CC01900C494D64553969AB60F3DBE4BE5A402E0242070472333DA63BE76C9B17D039B1713D4D4F7BDEC" TargetMode="External"/><Relationship Id="rId36" Type="http://schemas.openxmlformats.org/officeDocument/2006/relationships/hyperlink" Target="consultantplus://offline/ref=46506837A548CC01900C494D64553969AB60F3DBE4BE5A402E0242070472333DB43BBF609B14CE39B5646B1C09E80BF516F338AAC6B906F57EDBC" TargetMode="External"/><Relationship Id="rId10" Type="http://schemas.openxmlformats.org/officeDocument/2006/relationships/hyperlink" Target="consultantplus://offline/ref=46506837A548CC01900C494D64553969AB60FCDBE9BB5A402E0242070472333DA63BE76C9B17D039B1713D4D4F7BDEC" TargetMode="External"/><Relationship Id="rId19" Type="http://schemas.openxmlformats.org/officeDocument/2006/relationships/hyperlink" Target="consultantplus://offline/ref=46506837A548CC01900C494D64553969AB60F3DBE4BE5A402E0242070472333DA63BE76C9B17D039B1713D4D4F7BDEC" TargetMode="External"/><Relationship Id="rId31" Type="http://schemas.openxmlformats.org/officeDocument/2006/relationships/hyperlink" Target="consultantplus://offline/ref=46506837A548CC01900C494D64553969AB60F3DBE4BE5A402E0242070472333DA63BE76C9B17D039B1713D4D4F7BDEC" TargetMode="External"/><Relationship Id="rId44" Type="http://schemas.openxmlformats.org/officeDocument/2006/relationships/hyperlink" Target="consultantplus://offline/ref=46506837A548CC01900C494D64553969AB60F3DBE4BE5A402E0242070472333DA63BE76C9B17D039B1713D4D4F7BDE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6506837A548CC01900C494D64553969AC64F4DDE1B95A402E0242070472333DA63BE76C9B17D039B1713D4D4F7BDEC" TargetMode="External"/><Relationship Id="rId14" Type="http://schemas.openxmlformats.org/officeDocument/2006/relationships/hyperlink" Target="consultantplus://offline/ref=46506837A548CC01900C494D64553969AB60F3DBE4BE5A402E0242070472333DA63BE76C9B17D039B1713D4D4F7BDEC" TargetMode="External"/><Relationship Id="rId22" Type="http://schemas.openxmlformats.org/officeDocument/2006/relationships/hyperlink" Target="consultantplus://offline/ref=46506837A548CC01900C494D64553969AB60F3DBE4BE5A402E0242070472333DA63BE76C9B17D039B1713D4D4F7BDEC" TargetMode="External"/><Relationship Id="rId27" Type="http://schemas.openxmlformats.org/officeDocument/2006/relationships/hyperlink" Target="consultantplus://offline/ref=46506837A548CC01900C494D64553969AB60F3DBE4BE5A402E0242070472333DA63BE76C9B17D039B1713D4D4F7BDEC" TargetMode="External"/><Relationship Id="rId30" Type="http://schemas.openxmlformats.org/officeDocument/2006/relationships/hyperlink" Target="consultantplus://offline/ref=46506837A548CC01900C494D64553969AB60F3DBE4BE5A402E0242070472333DA63BE76C9B17D039B1713D4D4F7BDEC" TargetMode="External"/><Relationship Id="rId35" Type="http://schemas.openxmlformats.org/officeDocument/2006/relationships/hyperlink" Target="consultantplus://offline/ref=46506837A548CC01900C494D64553969AB67F6DAE0B85A402E0242070472333DB43BBF609B14CF3EB1646B1C09E80BF516F338AAC6B906F57EDBC" TargetMode="External"/><Relationship Id="rId43" Type="http://schemas.openxmlformats.org/officeDocument/2006/relationships/hyperlink" Target="consultantplus://offline/ref=46506837A548CC01900C494D64553969AB60F3DBE4BE5A402E0242070472333DA63BE76C9B17D039B1713D4D4F7BDEC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4580</Words>
  <Characters>26108</Characters>
  <Application>Microsoft Office Word</Application>
  <DocSecurity>0</DocSecurity>
  <Lines>217</Lines>
  <Paragraphs>61</Paragraphs>
  <ScaleCrop>false</ScaleCrop>
  <Company>Reanimator Extreme Edition</Company>
  <LinksUpToDate>false</LinksUpToDate>
  <CharactersWithSpaces>30627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2023-11-03T02:03:00Z</dcterms:created>
  <dcterms:modified xsi:type="dcterms:W3CDTF">2023-11-03T02:04:00Z</dcterms:modified>
</cp:coreProperties>
</file>