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FB" w:rsidRDefault="00F41AF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41AFB" w:rsidRDefault="00F41AFB">
      <w:pPr>
        <w:pStyle w:val="ConsPlusNormal"/>
        <w:jc w:val="both"/>
        <w:outlineLvl w:val="0"/>
      </w:pPr>
    </w:p>
    <w:p w:rsidR="00F41AFB" w:rsidRDefault="00F41AFB">
      <w:pPr>
        <w:pStyle w:val="ConsPlusNormal"/>
        <w:outlineLvl w:val="0"/>
      </w:pPr>
      <w:r>
        <w:t>Зарегистрировано в Минюсте России 8 сентября 2020 г. N 59701</w:t>
      </w:r>
    </w:p>
    <w:p w:rsidR="00F41AFB" w:rsidRDefault="00F41A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1AFB" w:rsidRDefault="00F41AFB">
      <w:pPr>
        <w:pStyle w:val="ConsPlusNormal"/>
        <w:jc w:val="both"/>
      </w:pPr>
    </w:p>
    <w:p w:rsidR="00F41AFB" w:rsidRDefault="00F41AFB">
      <w:pPr>
        <w:pStyle w:val="ConsPlusTitle"/>
        <w:jc w:val="center"/>
      </w:pPr>
      <w:r>
        <w:t>МИНИСТЕРСТВО ЗДРАВООХРАНЕНИЯ РОССИЙСКОЙ ФЕДЕРАЦИИ</w:t>
      </w:r>
    </w:p>
    <w:p w:rsidR="00F41AFB" w:rsidRDefault="00F41AFB">
      <w:pPr>
        <w:pStyle w:val="ConsPlusTitle"/>
        <w:jc w:val="center"/>
      </w:pPr>
    </w:p>
    <w:p w:rsidR="00F41AFB" w:rsidRDefault="00F41AFB">
      <w:pPr>
        <w:pStyle w:val="ConsPlusTitle"/>
        <w:jc w:val="center"/>
      </w:pPr>
      <w:r>
        <w:t>ПРИКАЗ</w:t>
      </w:r>
    </w:p>
    <w:p w:rsidR="00F41AFB" w:rsidRDefault="00F41AFB">
      <w:pPr>
        <w:pStyle w:val="ConsPlusTitle"/>
        <w:jc w:val="center"/>
      </w:pPr>
      <w:r>
        <w:t>от 10 августа 2020 г. N 823н</w:t>
      </w:r>
    </w:p>
    <w:p w:rsidR="00F41AFB" w:rsidRDefault="00F41AFB">
      <w:pPr>
        <w:pStyle w:val="ConsPlusTitle"/>
        <w:jc w:val="center"/>
      </w:pPr>
    </w:p>
    <w:p w:rsidR="00F41AFB" w:rsidRDefault="00F41AFB">
      <w:pPr>
        <w:pStyle w:val="ConsPlusTitle"/>
        <w:jc w:val="center"/>
      </w:pPr>
      <w:r>
        <w:t>ОБ УТВЕРЖДЕНИИ ПОРЯДКА</w:t>
      </w:r>
    </w:p>
    <w:p w:rsidR="00F41AFB" w:rsidRDefault="00F41AFB">
      <w:pPr>
        <w:pStyle w:val="ConsPlusTitle"/>
        <w:jc w:val="center"/>
      </w:pPr>
      <w:r>
        <w:t>ВЫДАЧИ МЕДИЦИНСКОГО ЗАКЛЮЧЕНИЯ О СОСТОЯНИИ ЗДОРОВЬЯ</w:t>
      </w:r>
    </w:p>
    <w:p w:rsidR="00F41AFB" w:rsidRDefault="00F41AFB">
      <w:pPr>
        <w:pStyle w:val="ConsPlusTitle"/>
        <w:jc w:val="center"/>
      </w:pPr>
      <w:r>
        <w:t>ПО РЕЗУЛЬТАТАМ МЕДИЦИНСКОГО ОСВИДЕТЕЛЬСТВОВАНИЯ ГРАЖДАНИНА,</w:t>
      </w:r>
    </w:p>
    <w:p w:rsidR="00F41AFB" w:rsidRDefault="00F41AFB">
      <w:pPr>
        <w:pStyle w:val="ConsPlusTitle"/>
        <w:jc w:val="center"/>
      </w:pPr>
      <w:proofErr w:type="gramStart"/>
      <w:r>
        <w:t>ВЫРАЗИВШЕГО</w:t>
      </w:r>
      <w:proofErr w:type="gramEnd"/>
      <w:r>
        <w:t xml:space="preserve"> ЖЕЛАНИЕ СТАТЬ ОПЕКУНОМ ИЛИ ПОПЕЧИТЕЛЕМ</w:t>
      </w:r>
    </w:p>
    <w:p w:rsidR="00F41AFB" w:rsidRDefault="00F41AFB">
      <w:pPr>
        <w:pStyle w:val="ConsPlusTitle"/>
        <w:jc w:val="center"/>
      </w:pPr>
      <w:r>
        <w:t>СОВЕРШЕННОЛЕТНЕГО НЕДЕЕСПОСОБНОГО ИЛИ НЕ ПОЛНОСТЬЮ</w:t>
      </w:r>
    </w:p>
    <w:p w:rsidR="00F41AFB" w:rsidRDefault="00F41AFB">
      <w:pPr>
        <w:pStyle w:val="ConsPlusTitle"/>
        <w:jc w:val="center"/>
      </w:pPr>
      <w:r>
        <w:t>ДЕЕСПОСОБНОГО ГРАЖДАНИНА</w:t>
      </w:r>
    </w:p>
    <w:p w:rsidR="00F41AFB" w:rsidRDefault="00F41AFB">
      <w:pPr>
        <w:pStyle w:val="ConsPlusNormal"/>
        <w:jc w:val="both"/>
      </w:pPr>
    </w:p>
    <w:p w:rsidR="00F41AFB" w:rsidRDefault="00F41AF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подпунктом "д" пункта 4</w:t>
        </w:r>
      </w:hyperlink>
      <w:r>
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N 927 "Об отдельных вопросах осуществления опеки и попечительства в отношении совершеннолетних недееспособных или не полностью дееспособных граждан" (Собрание законодательства Российской Федерации, 2010, N 48, ст. 6401</w:t>
      </w:r>
      <w:proofErr w:type="gramEnd"/>
      <w:r>
        <w:t xml:space="preserve">; </w:t>
      </w:r>
      <w:proofErr w:type="gramStart"/>
      <w:r>
        <w:t>2016, N 48 (часть III), ст. 6781), приказываю:</w:t>
      </w:r>
      <w:proofErr w:type="gramEnd"/>
    </w:p>
    <w:p w:rsidR="00F41AFB" w:rsidRDefault="00F41AFB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выдачи медицинского заключения о состоянии здоровья по результатам медицинского освидетельствования гражданина, выразившего желание стать опекуном или попечителем совершеннолетнего недееспособного или не полностью дееспособного гражданина.</w:t>
      </w:r>
    </w:p>
    <w:p w:rsidR="00F41AFB" w:rsidRDefault="00F41AFB">
      <w:pPr>
        <w:pStyle w:val="ConsPlusNormal"/>
        <w:jc w:val="both"/>
      </w:pPr>
    </w:p>
    <w:p w:rsidR="00F41AFB" w:rsidRDefault="00F41AFB">
      <w:pPr>
        <w:pStyle w:val="ConsPlusNormal"/>
        <w:jc w:val="right"/>
      </w:pPr>
      <w:r>
        <w:t>Врио Министра</w:t>
      </w:r>
    </w:p>
    <w:p w:rsidR="00F41AFB" w:rsidRDefault="00F41AFB">
      <w:pPr>
        <w:pStyle w:val="ConsPlusNormal"/>
        <w:jc w:val="right"/>
      </w:pPr>
      <w:r>
        <w:t>И.Н.КАГРАМАНЯН</w:t>
      </w:r>
    </w:p>
    <w:p w:rsidR="00F41AFB" w:rsidRDefault="00F41AFB">
      <w:pPr>
        <w:pStyle w:val="ConsPlusNormal"/>
        <w:jc w:val="both"/>
      </w:pPr>
    </w:p>
    <w:p w:rsidR="00F41AFB" w:rsidRDefault="00F41AFB">
      <w:pPr>
        <w:pStyle w:val="ConsPlusNormal"/>
        <w:jc w:val="both"/>
      </w:pPr>
    </w:p>
    <w:p w:rsidR="00F41AFB" w:rsidRDefault="00F41AFB">
      <w:pPr>
        <w:pStyle w:val="ConsPlusNormal"/>
        <w:jc w:val="both"/>
      </w:pPr>
    </w:p>
    <w:p w:rsidR="00F41AFB" w:rsidRDefault="00F41AFB">
      <w:pPr>
        <w:pStyle w:val="ConsPlusNormal"/>
        <w:jc w:val="both"/>
      </w:pPr>
    </w:p>
    <w:p w:rsidR="00F41AFB" w:rsidRDefault="00F41AFB">
      <w:pPr>
        <w:pStyle w:val="ConsPlusNormal"/>
        <w:jc w:val="both"/>
      </w:pPr>
    </w:p>
    <w:p w:rsidR="00F41AFB" w:rsidRDefault="00F41AFB">
      <w:pPr>
        <w:pStyle w:val="ConsPlusNormal"/>
        <w:jc w:val="right"/>
        <w:outlineLvl w:val="0"/>
      </w:pPr>
      <w:r>
        <w:t>Приложение</w:t>
      </w:r>
    </w:p>
    <w:p w:rsidR="00F41AFB" w:rsidRDefault="00F41AFB">
      <w:pPr>
        <w:pStyle w:val="ConsPlusNormal"/>
        <w:jc w:val="right"/>
      </w:pPr>
      <w:r>
        <w:t>к приказу Министерства здравоохранения</w:t>
      </w:r>
    </w:p>
    <w:p w:rsidR="00F41AFB" w:rsidRDefault="00F41AFB">
      <w:pPr>
        <w:pStyle w:val="ConsPlusNormal"/>
        <w:jc w:val="right"/>
      </w:pPr>
      <w:r>
        <w:t>Российской Федерации</w:t>
      </w:r>
    </w:p>
    <w:p w:rsidR="00F41AFB" w:rsidRDefault="00F41AFB">
      <w:pPr>
        <w:pStyle w:val="ConsPlusNormal"/>
        <w:jc w:val="right"/>
      </w:pPr>
      <w:r>
        <w:t>от 10 августа 2020 г. N 823н</w:t>
      </w:r>
    </w:p>
    <w:p w:rsidR="00F41AFB" w:rsidRDefault="00F41AFB">
      <w:pPr>
        <w:pStyle w:val="ConsPlusNormal"/>
        <w:jc w:val="both"/>
      </w:pPr>
    </w:p>
    <w:p w:rsidR="00F41AFB" w:rsidRDefault="00F41AFB">
      <w:pPr>
        <w:pStyle w:val="ConsPlusTitle"/>
        <w:jc w:val="center"/>
      </w:pPr>
      <w:bookmarkStart w:id="0" w:name="P31"/>
      <w:bookmarkEnd w:id="0"/>
      <w:r>
        <w:t>ПОРЯДОК</w:t>
      </w:r>
    </w:p>
    <w:p w:rsidR="00F41AFB" w:rsidRDefault="00F41AFB">
      <w:pPr>
        <w:pStyle w:val="ConsPlusTitle"/>
        <w:jc w:val="center"/>
      </w:pPr>
      <w:r>
        <w:t>ВЫДАЧИ МЕДИЦИНСКОГО ЗАКЛЮЧЕНИЯ О СОСТОЯНИИ ЗДОРОВЬЯ</w:t>
      </w:r>
    </w:p>
    <w:p w:rsidR="00F41AFB" w:rsidRDefault="00F41AFB">
      <w:pPr>
        <w:pStyle w:val="ConsPlusTitle"/>
        <w:jc w:val="center"/>
      </w:pPr>
      <w:r>
        <w:t>ПО РЕЗУЛЬТАТАМ МЕДИЦИНСКОГО ОСВИДЕТЕЛЬСТВОВАНИЯ ГРАЖДАНИНА,</w:t>
      </w:r>
    </w:p>
    <w:p w:rsidR="00F41AFB" w:rsidRDefault="00F41AFB">
      <w:pPr>
        <w:pStyle w:val="ConsPlusTitle"/>
        <w:jc w:val="center"/>
      </w:pPr>
      <w:proofErr w:type="gramStart"/>
      <w:r>
        <w:t>ВЫРАЗИВШЕГО</w:t>
      </w:r>
      <w:proofErr w:type="gramEnd"/>
      <w:r>
        <w:t xml:space="preserve"> ЖЕЛАНИЕ СТАТЬ ОПЕКУНОМ ИЛИ ПОПЕЧИТЕЛЕМ</w:t>
      </w:r>
    </w:p>
    <w:p w:rsidR="00F41AFB" w:rsidRDefault="00F41AFB">
      <w:pPr>
        <w:pStyle w:val="ConsPlusTitle"/>
        <w:jc w:val="center"/>
      </w:pPr>
      <w:r>
        <w:t>СОВЕРШЕННОЛЕТНЕГО НЕДЕЕСПОСОБНОГО ИЛИ НЕ ПОЛНОСТЬЮ</w:t>
      </w:r>
    </w:p>
    <w:p w:rsidR="00F41AFB" w:rsidRDefault="00F41AFB">
      <w:pPr>
        <w:pStyle w:val="ConsPlusTitle"/>
        <w:jc w:val="center"/>
      </w:pPr>
      <w:r>
        <w:t>ДЕЕСПОСОБНОГО ГРАЖДАНИНА</w:t>
      </w:r>
    </w:p>
    <w:p w:rsidR="00F41AFB" w:rsidRDefault="00F41AFB">
      <w:pPr>
        <w:pStyle w:val="ConsPlusNormal"/>
        <w:jc w:val="both"/>
      </w:pPr>
    </w:p>
    <w:p w:rsidR="00F41AFB" w:rsidRDefault="00F41AFB">
      <w:pPr>
        <w:pStyle w:val="ConsPlusNormal"/>
        <w:ind w:firstLine="540"/>
        <w:jc w:val="both"/>
      </w:pPr>
      <w:r>
        <w:t xml:space="preserve">1. Настоящий Порядок устанавливает правила выдачи медицинского заключения о состоянии здоровья по результатам медицинского освидетельствования гражданина, выразившего желание стать опекуном или попечителем совершеннолетнего недееспособного или не полностью дееспособного гражданина (далее соответственно - освидетельствуемый, </w:t>
      </w:r>
      <w:r>
        <w:lastRenderedPageBreak/>
        <w:t>медицинское освидетельствование, медицинское заключение).</w:t>
      </w:r>
    </w:p>
    <w:p w:rsidR="00F41AFB" w:rsidRDefault="00F41AFB">
      <w:pPr>
        <w:pStyle w:val="ConsPlusNormal"/>
        <w:spacing w:before="220"/>
        <w:ind w:firstLine="540"/>
        <w:jc w:val="both"/>
      </w:pPr>
      <w:r>
        <w:t>2. Медицинское заключение выдается по результатам прохождения медицинского освидетельствования в медицинской организации либо иной организации, осуществляющей медицинскую деятельность (далее - медицинская организация), оказывающей первичную медико-санитарную помощь, независимо от организационно-правовой формы при наличии лицензии на осуществление медицинской деятельности, предусматривающей работы (услуги) по медицинскому освидетельствованию кандидатов в усыновители, опекуны (попечители) или приемные родители.</w:t>
      </w:r>
    </w:p>
    <w:p w:rsidR="00F41AFB" w:rsidRDefault="00F41AFB">
      <w:pPr>
        <w:pStyle w:val="ConsPlusNormal"/>
        <w:spacing w:before="220"/>
        <w:ind w:firstLine="540"/>
        <w:jc w:val="both"/>
      </w:pPr>
      <w:r>
        <w:t>3. В медицинское заключение вносятся результаты следующих осмотров (консультаций) врачами-специалистами, лабораторных и рентгенологических исследований:</w:t>
      </w:r>
    </w:p>
    <w:p w:rsidR="00F41AFB" w:rsidRDefault="00F41AFB">
      <w:pPr>
        <w:pStyle w:val="ConsPlusNormal"/>
        <w:spacing w:before="220"/>
        <w:ind w:firstLine="540"/>
        <w:jc w:val="both"/>
      </w:pPr>
      <w:r>
        <w:t>1) осмотр врачом-терапевтом;</w:t>
      </w:r>
    </w:p>
    <w:p w:rsidR="00F41AFB" w:rsidRDefault="00F41AFB">
      <w:pPr>
        <w:pStyle w:val="ConsPlusNormal"/>
        <w:spacing w:before="220"/>
        <w:ind w:firstLine="540"/>
        <w:jc w:val="both"/>
      </w:pPr>
      <w:bookmarkStart w:id="1" w:name="P42"/>
      <w:bookmarkEnd w:id="1"/>
      <w:r>
        <w:t>2) реакции Вассермана (RW);</w:t>
      </w:r>
    </w:p>
    <w:p w:rsidR="00F41AFB" w:rsidRDefault="00F41AFB">
      <w:pPr>
        <w:pStyle w:val="ConsPlusNormal"/>
        <w:spacing w:before="220"/>
        <w:ind w:firstLine="540"/>
        <w:jc w:val="both"/>
      </w:pPr>
      <w:r>
        <w:t>3) определение антител классов M, G (IgM, IgG) к вирусу иммунодефицита человека ВИЧ-1 (Human immunodeficiency virus HIV 1) в крови;</w:t>
      </w:r>
    </w:p>
    <w:p w:rsidR="00F41AFB" w:rsidRDefault="00F41AFB">
      <w:pPr>
        <w:pStyle w:val="ConsPlusNormal"/>
        <w:spacing w:before="220"/>
        <w:ind w:firstLine="540"/>
        <w:jc w:val="both"/>
      </w:pPr>
      <w:r>
        <w:t>4) определение антител классов M, G (IgM, IgG) к вирусу иммунодефицита человека ВИЧ-2 (Human immunodeficiency virus HIV 2) в крови;</w:t>
      </w:r>
    </w:p>
    <w:p w:rsidR="00F41AFB" w:rsidRDefault="00F41AFB">
      <w:pPr>
        <w:pStyle w:val="ConsPlusNormal"/>
        <w:spacing w:before="220"/>
        <w:ind w:firstLine="540"/>
        <w:jc w:val="both"/>
      </w:pPr>
      <w:r>
        <w:t>5) молекулярно-биологическое исследование крови на вирусный гепатит</w:t>
      </w:r>
      <w:proofErr w:type="gramStart"/>
      <w:r>
        <w:t xml:space="preserve"> В</w:t>
      </w:r>
      <w:proofErr w:type="gramEnd"/>
      <w:r>
        <w:t xml:space="preserve"> (Hepatitis B virus);</w:t>
      </w:r>
    </w:p>
    <w:p w:rsidR="00F41AFB" w:rsidRDefault="00F41AFB">
      <w:pPr>
        <w:pStyle w:val="ConsPlusNormal"/>
        <w:spacing w:before="220"/>
        <w:ind w:firstLine="540"/>
        <w:jc w:val="both"/>
      </w:pPr>
      <w:bookmarkStart w:id="2" w:name="P46"/>
      <w:bookmarkEnd w:id="2"/>
      <w:r>
        <w:t>6) молекулярно-биологическое исследование крови на вирусный гепатит</w:t>
      </w:r>
      <w:proofErr w:type="gramStart"/>
      <w:r>
        <w:t xml:space="preserve"> С</w:t>
      </w:r>
      <w:proofErr w:type="gramEnd"/>
      <w:r>
        <w:t xml:space="preserve"> (Hepatitis C virus);</w:t>
      </w:r>
    </w:p>
    <w:p w:rsidR="00F41AFB" w:rsidRDefault="00F41AFB">
      <w:pPr>
        <w:pStyle w:val="ConsPlusNormal"/>
        <w:spacing w:before="220"/>
        <w:ind w:firstLine="540"/>
        <w:jc w:val="both"/>
      </w:pPr>
      <w:bookmarkStart w:id="3" w:name="P47"/>
      <w:bookmarkEnd w:id="3"/>
      <w:r>
        <w:t>7) рентгенологическое исследование легких (флюорография), в том числе ранее проведенное (не позднее одного года) исследование, подтвержденное медицинскими документами освидетельствуемого;</w:t>
      </w:r>
    </w:p>
    <w:p w:rsidR="00F41AFB" w:rsidRDefault="00F41AFB">
      <w:pPr>
        <w:pStyle w:val="ConsPlusNormal"/>
        <w:spacing w:before="220"/>
        <w:ind w:firstLine="540"/>
        <w:jc w:val="both"/>
      </w:pPr>
      <w:r>
        <w:t xml:space="preserve">8) осмотр врачом-инфекционистом, включая оценку результатов лабораторных исследований, указанных в </w:t>
      </w:r>
      <w:hyperlink w:anchor="P42">
        <w:r>
          <w:rPr>
            <w:color w:val="0000FF"/>
          </w:rPr>
          <w:t>подпунктах 2</w:t>
        </w:r>
      </w:hyperlink>
      <w:r>
        <w:t xml:space="preserve"> - </w:t>
      </w:r>
      <w:hyperlink w:anchor="P46">
        <w:r>
          <w:rPr>
            <w:color w:val="0000FF"/>
          </w:rPr>
          <w:t>6</w:t>
        </w:r>
      </w:hyperlink>
      <w:r>
        <w:t xml:space="preserve"> настоящего пункта;</w:t>
      </w:r>
    </w:p>
    <w:p w:rsidR="00F41AFB" w:rsidRDefault="00F41AFB">
      <w:pPr>
        <w:pStyle w:val="ConsPlusNormal"/>
        <w:spacing w:before="220"/>
        <w:ind w:firstLine="540"/>
        <w:jc w:val="both"/>
      </w:pPr>
      <w:r>
        <w:t xml:space="preserve">9) осмотр врачом-фтизиатром, включая оценку результатов рентгенографического исследования, указанного в </w:t>
      </w:r>
      <w:hyperlink w:anchor="P47">
        <w:r>
          <w:rPr>
            <w:color w:val="0000FF"/>
          </w:rPr>
          <w:t>подпункте 7</w:t>
        </w:r>
      </w:hyperlink>
      <w:r>
        <w:t xml:space="preserve"> настоящего пункта;</w:t>
      </w:r>
    </w:p>
    <w:p w:rsidR="00F41AFB" w:rsidRDefault="00F41AFB">
      <w:pPr>
        <w:pStyle w:val="ConsPlusNormal"/>
        <w:spacing w:before="220"/>
        <w:ind w:firstLine="540"/>
        <w:jc w:val="both"/>
      </w:pPr>
      <w:r>
        <w:t>10) осмотр врачом-психиатром-наркологом;</w:t>
      </w:r>
    </w:p>
    <w:p w:rsidR="00F41AFB" w:rsidRDefault="00F41AFB">
      <w:pPr>
        <w:pStyle w:val="ConsPlusNormal"/>
        <w:spacing w:before="220"/>
        <w:ind w:firstLine="540"/>
        <w:jc w:val="both"/>
      </w:pPr>
      <w:r>
        <w:t>11) осмотр врачом-психиатром.</w:t>
      </w:r>
    </w:p>
    <w:p w:rsidR="00F41AFB" w:rsidRDefault="00F41AFB">
      <w:pPr>
        <w:pStyle w:val="ConsPlusNormal"/>
        <w:spacing w:before="220"/>
        <w:ind w:firstLine="540"/>
        <w:jc w:val="both"/>
      </w:pPr>
      <w:r>
        <w:t>4. Медицинское заключение оформляется в двух экземплярах врачом-терапевтом и заверяется печатью медицинской организации (при наличии): один из них выдается освидетельствуемому, второй хранится в медицинской организации.</w:t>
      </w:r>
    </w:p>
    <w:p w:rsidR="00F41AFB" w:rsidRDefault="00F41AFB">
      <w:pPr>
        <w:pStyle w:val="ConsPlusNormal"/>
        <w:spacing w:before="220"/>
        <w:ind w:firstLine="540"/>
        <w:jc w:val="both"/>
      </w:pPr>
      <w:r>
        <w:t>5. Сведения о выдаче медицинского заключения вносятся в медицинскую документацию освидетельствуемого.</w:t>
      </w:r>
    </w:p>
    <w:p w:rsidR="00F41AFB" w:rsidRDefault="00F41AFB">
      <w:pPr>
        <w:pStyle w:val="ConsPlusNormal"/>
        <w:jc w:val="both"/>
      </w:pPr>
    </w:p>
    <w:p w:rsidR="00F41AFB" w:rsidRDefault="00F41AFB">
      <w:pPr>
        <w:pStyle w:val="ConsPlusNormal"/>
        <w:jc w:val="both"/>
      </w:pPr>
    </w:p>
    <w:p w:rsidR="00F41AFB" w:rsidRDefault="00F41A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4EDA" w:rsidRDefault="00A54EDA">
      <w:bookmarkStart w:id="4" w:name="_GoBack"/>
      <w:bookmarkEnd w:id="4"/>
    </w:p>
    <w:sectPr w:rsidR="00A54EDA" w:rsidSect="008D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FB"/>
    <w:rsid w:val="00A54EDA"/>
    <w:rsid w:val="00F4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A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1A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1A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A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1A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1A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AFC87769B086BE949CACF0EEEE390B8802EB5086208E6234E69BB40B95AAAC242EC5AEBBBC1CEF3BCC88A8AA5BCAD1814A503Di1S5B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Ниман</dc:creator>
  <cp:lastModifiedBy>Юлия Ниман</cp:lastModifiedBy>
  <cp:revision>1</cp:revision>
  <dcterms:created xsi:type="dcterms:W3CDTF">2023-09-05T01:18:00Z</dcterms:created>
  <dcterms:modified xsi:type="dcterms:W3CDTF">2023-09-05T01:18:00Z</dcterms:modified>
</cp:coreProperties>
</file>