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1F" w:rsidRDefault="00F03055" w:rsidP="003A0E1F">
      <w:pPr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990600" cy="1209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FD1">
        <w:rPr>
          <w:noProof/>
        </w:rPr>
        <w:t xml:space="preserve"> </w:t>
      </w:r>
    </w:p>
    <w:p w:rsidR="003A0E1F" w:rsidRDefault="003A0E1F" w:rsidP="003A0E1F"/>
    <w:p w:rsidR="003A0E1F" w:rsidRDefault="003A0E1F" w:rsidP="003A0E1F"/>
    <w:p w:rsidR="003A0E1F" w:rsidRPr="001F6895" w:rsidRDefault="003A0E1F" w:rsidP="003A0E1F">
      <w:pPr>
        <w:jc w:val="center"/>
        <w:rPr>
          <w:b/>
          <w:color w:val="000000"/>
          <w:sz w:val="28"/>
          <w:szCs w:val="28"/>
        </w:rPr>
      </w:pPr>
      <w:r w:rsidRPr="003354BB">
        <w:rPr>
          <w:rFonts w:ascii="Arial" w:cs="Arial"/>
          <w:b/>
          <w:sz w:val="28"/>
          <w:szCs w:val="28"/>
        </w:rPr>
        <w:tab/>
      </w:r>
      <w:r w:rsidRPr="001F6895">
        <w:rPr>
          <w:b/>
          <w:color w:val="000000"/>
          <w:sz w:val="28"/>
          <w:szCs w:val="28"/>
        </w:rPr>
        <w:t>РОССИЙСКАЯ ФЕДЕРАЦИЯ</w:t>
      </w:r>
    </w:p>
    <w:p w:rsidR="003A0E1F" w:rsidRPr="001F6895" w:rsidRDefault="003A0E1F" w:rsidP="003A0E1F">
      <w:pPr>
        <w:jc w:val="center"/>
        <w:rPr>
          <w:b/>
          <w:color w:val="000000"/>
          <w:sz w:val="28"/>
          <w:szCs w:val="28"/>
        </w:rPr>
      </w:pPr>
      <w:r w:rsidRPr="001F6895">
        <w:rPr>
          <w:b/>
          <w:color w:val="000000"/>
          <w:sz w:val="28"/>
          <w:szCs w:val="28"/>
        </w:rPr>
        <w:t>НИЖНЕИНГАШСКИЙ РАЙОННЫЙ СОВЕТ ДЕПУТАТОВ</w:t>
      </w:r>
    </w:p>
    <w:p w:rsidR="003A0E1F" w:rsidRPr="001F6895" w:rsidRDefault="003A0E1F" w:rsidP="003A0E1F">
      <w:pPr>
        <w:jc w:val="center"/>
        <w:rPr>
          <w:b/>
          <w:color w:val="000000"/>
          <w:sz w:val="28"/>
          <w:szCs w:val="28"/>
        </w:rPr>
      </w:pPr>
      <w:r w:rsidRPr="001F6895">
        <w:rPr>
          <w:b/>
          <w:color w:val="000000"/>
          <w:sz w:val="28"/>
          <w:szCs w:val="28"/>
        </w:rPr>
        <w:t>КРАСНОЯРСКОГО КРАЯ</w:t>
      </w:r>
    </w:p>
    <w:p w:rsidR="003A0E1F" w:rsidRPr="001F6895" w:rsidRDefault="003A0E1F" w:rsidP="003A0E1F">
      <w:pPr>
        <w:jc w:val="center"/>
        <w:rPr>
          <w:b/>
          <w:color w:val="000000"/>
          <w:sz w:val="28"/>
          <w:szCs w:val="28"/>
        </w:rPr>
      </w:pPr>
    </w:p>
    <w:p w:rsidR="003A0E1F" w:rsidRPr="00705A40" w:rsidRDefault="003A0E1F" w:rsidP="003A0E1F">
      <w:pPr>
        <w:jc w:val="center"/>
        <w:rPr>
          <w:color w:val="000000"/>
          <w:sz w:val="28"/>
          <w:szCs w:val="28"/>
        </w:rPr>
      </w:pPr>
      <w:r w:rsidRPr="001F6895">
        <w:rPr>
          <w:b/>
          <w:color w:val="000000"/>
          <w:sz w:val="28"/>
          <w:szCs w:val="28"/>
        </w:rPr>
        <w:t xml:space="preserve">РЕШЕНИЕ      </w:t>
      </w:r>
      <w:r w:rsidRPr="003354BB">
        <w:rPr>
          <w:b/>
          <w:color w:val="000000"/>
          <w:sz w:val="32"/>
          <w:szCs w:val="32"/>
        </w:rPr>
        <w:t xml:space="preserve">                             </w:t>
      </w:r>
    </w:p>
    <w:p w:rsidR="003A0E1F" w:rsidRDefault="003A0E1F" w:rsidP="003A0E1F"/>
    <w:p w:rsidR="005246E6" w:rsidRDefault="002766D3">
      <w:pPr>
        <w:rPr>
          <w:sz w:val="28"/>
          <w:szCs w:val="28"/>
        </w:rPr>
      </w:pPr>
      <w:r>
        <w:rPr>
          <w:sz w:val="28"/>
          <w:szCs w:val="28"/>
        </w:rPr>
        <w:t>20.12</w:t>
      </w:r>
      <w:r w:rsidR="003A0E1F">
        <w:rPr>
          <w:sz w:val="28"/>
          <w:szCs w:val="28"/>
        </w:rPr>
        <w:t>.20</w:t>
      </w:r>
      <w:r w:rsidR="003354BB">
        <w:rPr>
          <w:sz w:val="28"/>
          <w:szCs w:val="28"/>
        </w:rPr>
        <w:t>22</w:t>
      </w:r>
      <w:r w:rsidR="003A0E1F">
        <w:rPr>
          <w:sz w:val="28"/>
          <w:szCs w:val="28"/>
        </w:rPr>
        <w:t xml:space="preserve">                     </w:t>
      </w:r>
      <w:r w:rsidR="001F6895">
        <w:rPr>
          <w:sz w:val="28"/>
          <w:szCs w:val="28"/>
        </w:rPr>
        <w:t xml:space="preserve"> </w:t>
      </w:r>
      <w:r w:rsidR="003A0E1F">
        <w:rPr>
          <w:sz w:val="28"/>
          <w:szCs w:val="28"/>
        </w:rPr>
        <w:t xml:space="preserve">          </w:t>
      </w:r>
      <w:proofErr w:type="spellStart"/>
      <w:r w:rsidR="003A0E1F">
        <w:rPr>
          <w:sz w:val="28"/>
          <w:szCs w:val="28"/>
        </w:rPr>
        <w:t>пгт</w:t>
      </w:r>
      <w:proofErr w:type="spellEnd"/>
      <w:r w:rsidR="001F6895">
        <w:rPr>
          <w:sz w:val="28"/>
          <w:szCs w:val="28"/>
        </w:rPr>
        <w:t xml:space="preserve"> </w:t>
      </w:r>
      <w:r w:rsidR="003A0E1F">
        <w:rPr>
          <w:sz w:val="28"/>
          <w:szCs w:val="28"/>
        </w:rPr>
        <w:t>Нижний Ингаш                             №</w:t>
      </w:r>
      <w:r w:rsidR="001F6895">
        <w:rPr>
          <w:sz w:val="28"/>
          <w:szCs w:val="28"/>
        </w:rPr>
        <w:t xml:space="preserve"> 19-254</w:t>
      </w:r>
    </w:p>
    <w:p w:rsidR="003A0E1F" w:rsidRDefault="003A0E1F">
      <w:pPr>
        <w:rPr>
          <w:sz w:val="28"/>
          <w:szCs w:val="28"/>
        </w:rPr>
      </w:pPr>
    </w:p>
    <w:p w:rsidR="002766D3" w:rsidRDefault="002766D3" w:rsidP="003354BB">
      <w:pPr>
        <w:jc w:val="both"/>
        <w:rPr>
          <w:sz w:val="28"/>
          <w:szCs w:val="28"/>
        </w:rPr>
      </w:pPr>
      <w:r>
        <w:rPr>
          <w:sz w:val="28"/>
          <w:szCs w:val="28"/>
        </w:rPr>
        <w:t>О лекарственном обеспечении жителей района</w:t>
      </w:r>
    </w:p>
    <w:p w:rsidR="002766D3" w:rsidRDefault="002766D3" w:rsidP="003354BB">
      <w:pPr>
        <w:jc w:val="both"/>
        <w:rPr>
          <w:sz w:val="28"/>
          <w:szCs w:val="28"/>
        </w:rPr>
      </w:pPr>
    </w:p>
    <w:p w:rsidR="002766D3" w:rsidRDefault="002766D3" w:rsidP="003354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предоставленные материалы, </w:t>
      </w:r>
      <w:proofErr w:type="spellStart"/>
      <w:r>
        <w:rPr>
          <w:sz w:val="28"/>
          <w:szCs w:val="28"/>
        </w:rPr>
        <w:t>Нижнеингашский</w:t>
      </w:r>
      <w:proofErr w:type="spellEnd"/>
      <w:r>
        <w:rPr>
          <w:sz w:val="28"/>
          <w:szCs w:val="28"/>
        </w:rPr>
        <w:t xml:space="preserve"> районный Совет депутатов отмечает, что в районе работают 8 аптек, 24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 xml:space="preserve">, которые имеют лицензию </w:t>
      </w:r>
      <w:r w:rsidR="008C3EC2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фармацевтическую деятельность, в настоящее время в связи с кадровыми проблемами розничная торговля медикаментами осуществляется на 18 </w:t>
      </w:r>
      <w:proofErr w:type="spellStart"/>
      <w:r>
        <w:rPr>
          <w:sz w:val="28"/>
          <w:szCs w:val="28"/>
        </w:rPr>
        <w:t>ФАПах</w:t>
      </w:r>
      <w:proofErr w:type="spellEnd"/>
      <w:r>
        <w:rPr>
          <w:sz w:val="28"/>
          <w:szCs w:val="28"/>
        </w:rPr>
        <w:t>.</w:t>
      </w:r>
    </w:p>
    <w:p w:rsidR="002766D3" w:rsidRDefault="002766D3" w:rsidP="003354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 период январь-ноябрь 2022 года реализовано лекарственных препаратов через аптечные пункты при </w:t>
      </w:r>
      <w:proofErr w:type="spellStart"/>
      <w:r>
        <w:rPr>
          <w:sz w:val="28"/>
          <w:szCs w:val="28"/>
        </w:rPr>
        <w:t>ФАПах</w:t>
      </w:r>
      <w:proofErr w:type="spellEnd"/>
      <w:r>
        <w:rPr>
          <w:sz w:val="28"/>
          <w:szCs w:val="28"/>
        </w:rPr>
        <w:t xml:space="preserve"> на сумму 884466,35 рублей, остаток лекарств в аптечных пунктах по состоянию на 1.12.2022 года в денежном выражении составляет 320420,23 рублей.</w:t>
      </w:r>
    </w:p>
    <w:p w:rsidR="002766D3" w:rsidRDefault="002766D3" w:rsidP="003354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целом ассортимент лекарств в аптеках района достаточный и составляет от 3000 до 7000 наименований.</w:t>
      </w:r>
    </w:p>
    <w:p w:rsidR="002766D3" w:rsidRDefault="002766D3" w:rsidP="003354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районе проживают 3179 человек льготных категорий населения, в том числе 1395 федерального и 1784 человека регионального значения, обслуживанием которых занимаются «Губернские аптеки».</w:t>
      </w:r>
    </w:p>
    <w:p w:rsidR="002766D3" w:rsidRDefault="002766D3" w:rsidP="003354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Жалоб и нареканий на некачественное обслуживание льготных категорий населения не поступало.</w:t>
      </w:r>
    </w:p>
    <w:p w:rsidR="002766D3" w:rsidRDefault="002766D3" w:rsidP="003354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Приказом Министерства тарифной политики Красноярского края от 09.12.2021 № 20-т установлены предельные размеры оптовых и розничных надбавок к фактическим отпускным ценам, установленным</w:t>
      </w:r>
      <w:r w:rsidR="008C3EC2">
        <w:rPr>
          <w:sz w:val="28"/>
          <w:szCs w:val="28"/>
        </w:rPr>
        <w:t xml:space="preserve"> производителям лекарственных препаратов, на препараты, включенные в перечень жизненно необходимых и важнейших лекарственных препаратов и составляет за 1 упаковку ценою до:</w:t>
      </w:r>
      <w:proofErr w:type="gramEnd"/>
    </w:p>
    <w:p w:rsidR="008C3EC2" w:rsidRDefault="008C3EC2" w:rsidP="003354BB">
      <w:pPr>
        <w:jc w:val="both"/>
        <w:rPr>
          <w:sz w:val="28"/>
          <w:szCs w:val="28"/>
        </w:rPr>
      </w:pPr>
      <w:r>
        <w:rPr>
          <w:sz w:val="28"/>
          <w:szCs w:val="28"/>
        </w:rPr>
        <w:t>100 рублей                       31%</w:t>
      </w:r>
    </w:p>
    <w:p w:rsidR="008C3EC2" w:rsidRDefault="008C3EC2" w:rsidP="003354BB">
      <w:pPr>
        <w:jc w:val="both"/>
        <w:rPr>
          <w:sz w:val="28"/>
          <w:szCs w:val="28"/>
        </w:rPr>
      </w:pPr>
      <w:r>
        <w:rPr>
          <w:sz w:val="28"/>
          <w:szCs w:val="28"/>
        </w:rPr>
        <w:t>от 100 до 500 рублей      20%</w:t>
      </w:r>
    </w:p>
    <w:p w:rsidR="008C3EC2" w:rsidRDefault="008C3EC2" w:rsidP="003354BB">
      <w:pPr>
        <w:jc w:val="both"/>
        <w:rPr>
          <w:sz w:val="28"/>
          <w:szCs w:val="28"/>
        </w:rPr>
      </w:pPr>
      <w:r>
        <w:rPr>
          <w:sz w:val="28"/>
          <w:szCs w:val="28"/>
        </w:rPr>
        <w:t>свыше 500 рублей           11%</w:t>
      </w:r>
    </w:p>
    <w:p w:rsidR="008C3EC2" w:rsidRDefault="008C3EC2" w:rsidP="003354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Процентное соотношение регулируемых государством препаратов составляет 50% от общего оборота лекарств, продаваемых в аптеках района.</w:t>
      </w:r>
    </w:p>
    <w:p w:rsidR="008C3EC2" w:rsidRDefault="008C3EC2" w:rsidP="003354B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proofErr w:type="spellStart"/>
      <w:r>
        <w:rPr>
          <w:sz w:val="28"/>
          <w:szCs w:val="28"/>
        </w:rPr>
        <w:t>Нижнеингашский</w:t>
      </w:r>
      <w:proofErr w:type="spellEnd"/>
      <w:r>
        <w:rPr>
          <w:sz w:val="28"/>
          <w:szCs w:val="28"/>
        </w:rPr>
        <w:t xml:space="preserve"> районный Совет депутатов РЕШИЛ:</w:t>
      </w:r>
    </w:p>
    <w:p w:rsidR="008C3EC2" w:rsidRDefault="008C3EC2" w:rsidP="003354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1.Информацию заместителя главного врача КГБУЗ «</w:t>
      </w:r>
      <w:proofErr w:type="spellStart"/>
      <w:r>
        <w:rPr>
          <w:sz w:val="28"/>
          <w:szCs w:val="28"/>
        </w:rPr>
        <w:t>Нижнеингашская</w:t>
      </w:r>
      <w:proofErr w:type="spellEnd"/>
      <w:r>
        <w:rPr>
          <w:sz w:val="28"/>
          <w:szCs w:val="28"/>
        </w:rPr>
        <w:t xml:space="preserve"> РБ» Ливенцевой Г.В. принять к сведению.</w:t>
      </w:r>
    </w:p>
    <w:p w:rsidR="008C3EC2" w:rsidRDefault="008C3EC2" w:rsidP="003354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2.Решение вступает в силу со дня подписания.</w:t>
      </w:r>
    </w:p>
    <w:p w:rsidR="002766D3" w:rsidRDefault="002766D3" w:rsidP="003354BB">
      <w:pPr>
        <w:jc w:val="both"/>
        <w:rPr>
          <w:sz w:val="28"/>
          <w:szCs w:val="28"/>
        </w:rPr>
      </w:pPr>
    </w:p>
    <w:p w:rsidR="00E618B4" w:rsidRDefault="00E618B4" w:rsidP="003354BB">
      <w:pPr>
        <w:jc w:val="both"/>
        <w:rPr>
          <w:sz w:val="28"/>
          <w:szCs w:val="28"/>
        </w:rPr>
      </w:pPr>
    </w:p>
    <w:p w:rsidR="00276D3B" w:rsidRDefault="00276D3B" w:rsidP="003354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276D3B" w:rsidRDefault="00276D3B" w:rsidP="003354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</w:t>
      </w:r>
      <w:proofErr w:type="spellStart"/>
      <w:r>
        <w:rPr>
          <w:sz w:val="28"/>
          <w:szCs w:val="28"/>
        </w:rPr>
        <w:t>Ю.П.Запевалов</w:t>
      </w:r>
      <w:proofErr w:type="spellEnd"/>
      <w:r>
        <w:rPr>
          <w:sz w:val="28"/>
          <w:szCs w:val="28"/>
        </w:rPr>
        <w:t xml:space="preserve">  </w:t>
      </w:r>
    </w:p>
    <w:p w:rsidR="00276D3B" w:rsidRDefault="00276D3B" w:rsidP="003354BB">
      <w:pPr>
        <w:jc w:val="both"/>
        <w:rPr>
          <w:sz w:val="28"/>
          <w:szCs w:val="28"/>
        </w:rPr>
      </w:pPr>
    </w:p>
    <w:p w:rsidR="00276D3B" w:rsidRDefault="00276D3B" w:rsidP="003354BB">
      <w:pPr>
        <w:jc w:val="both"/>
        <w:rPr>
          <w:sz w:val="28"/>
          <w:szCs w:val="28"/>
        </w:rPr>
      </w:pPr>
    </w:p>
    <w:p w:rsidR="00276D3B" w:rsidRDefault="00276D3B" w:rsidP="003354BB">
      <w:pPr>
        <w:jc w:val="both"/>
        <w:rPr>
          <w:sz w:val="28"/>
          <w:szCs w:val="28"/>
        </w:rPr>
      </w:pPr>
    </w:p>
    <w:p w:rsidR="00276D3B" w:rsidRDefault="00276D3B" w:rsidP="003354BB">
      <w:pPr>
        <w:jc w:val="both"/>
        <w:rPr>
          <w:sz w:val="28"/>
          <w:szCs w:val="28"/>
        </w:rPr>
      </w:pPr>
    </w:p>
    <w:p w:rsidR="00276D3B" w:rsidRDefault="00276D3B" w:rsidP="003354BB">
      <w:pPr>
        <w:jc w:val="both"/>
        <w:rPr>
          <w:sz w:val="28"/>
          <w:szCs w:val="28"/>
        </w:rPr>
      </w:pPr>
    </w:p>
    <w:p w:rsidR="00276D3B" w:rsidRDefault="00276D3B" w:rsidP="003354BB">
      <w:pPr>
        <w:jc w:val="both"/>
        <w:rPr>
          <w:sz w:val="28"/>
          <w:szCs w:val="28"/>
        </w:rPr>
      </w:pPr>
    </w:p>
    <w:sectPr w:rsidR="00276D3B" w:rsidSect="008B0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A0E1F"/>
    <w:rsid w:val="00011237"/>
    <w:rsid w:val="001F6895"/>
    <w:rsid w:val="002766D3"/>
    <w:rsid w:val="00276D3B"/>
    <w:rsid w:val="00287AFD"/>
    <w:rsid w:val="003354BB"/>
    <w:rsid w:val="00370C7C"/>
    <w:rsid w:val="003A0E1F"/>
    <w:rsid w:val="003B4480"/>
    <w:rsid w:val="00447AE1"/>
    <w:rsid w:val="005246E6"/>
    <w:rsid w:val="005C78BB"/>
    <w:rsid w:val="007450CD"/>
    <w:rsid w:val="007A1148"/>
    <w:rsid w:val="008B018E"/>
    <w:rsid w:val="008C3EC2"/>
    <w:rsid w:val="009069E8"/>
    <w:rsid w:val="00946220"/>
    <w:rsid w:val="00953FD1"/>
    <w:rsid w:val="00A358B2"/>
    <w:rsid w:val="00D45665"/>
    <w:rsid w:val="00E618B4"/>
    <w:rsid w:val="00F03055"/>
    <w:rsid w:val="00FD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E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0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ASUS</cp:lastModifiedBy>
  <cp:revision>3</cp:revision>
  <cp:lastPrinted>2022-12-21T06:38:00Z</cp:lastPrinted>
  <dcterms:created xsi:type="dcterms:W3CDTF">2022-12-08T04:59:00Z</dcterms:created>
  <dcterms:modified xsi:type="dcterms:W3CDTF">2022-12-21T06:38:00Z</dcterms:modified>
</cp:coreProperties>
</file>